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D5430" w14:textId="77777777" w:rsidR="004134B2" w:rsidRPr="00006626" w:rsidRDefault="004134B2" w:rsidP="00006626">
      <w:pPr>
        <w:pStyle w:val="MMKopfzeile"/>
        <w:rPr>
          <w:color w:val="6E6B60"/>
          <w:lang w:val="sl-SI"/>
        </w:rPr>
      </w:pPr>
      <w:r w:rsidRPr="00006626">
        <w:rPr>
          <w:color w:val="6E6B60"/>
          <w:lang w:val="sl-SI"/>
        </w:rPr>
        <w:t xml:space="preserve">Schaan, </w:t>
      </w:r>
      <w:r w:rsidRPr="00006626">
        <w:rPr>
          <w:color w:val="6E6B60"/>
          <w:lang w:val="sl-SI"/>
        </w:rPr>
        <w:fldChar w:fldCharType="begin"/>
      </w:r>
      <w:r w:rsidRPr="00006626">
        <w:rPr>
          <w:color w:val="6E6B60"/>
          <w:lang w:val="sl-SI"/>
        </w:rPr>
        <w:instrText xml:space="preserve"> CREATEDATE  \@ "d. MMMM yyyy"  \* MERGEFORMAT </w:instrText>
      </w:r>
      <w:r w:rsidRPr="00006626">
        <w:rPr>
          <w:color w:val="6E6B60"/>
          <w:lang w:val="sl-SI"/>
        </w:rPr>
        <w:fldChar w:fldCharType="separate"/>
      </w:r>
      <w:r w:rsidR="00462888" w:rsidRPr="00006626">
        <w:rPr>
          <w:noProof/>
          <w:color w:val="6E6B60"/>
          <w:lang w:val="sl-SI"/>
        </w:rPr>
        <w:t>10</w:t>
      </w:r>
      <w:r w:rsidR="00672971" w:rsidRPr="00006626">
        <w:rPr>
          <w:noProof/>
          <w:color w:val="6E6B60"/>
          <w:lang w:val="sl-SI"/>
        </w:rPr>
        <w:t xml:space="preserve">. </w:t>
      </w:r>
      <w:r w:rsidR="00462888" w:rsidRPr="00006626">
        <w:rPr>
          <w:noProof/>
          <w:color w:val="6E6B60"/>
          <w:lang w:val="sl-SI"/>
        </w:rPr>
        <w:t>decembra</w:t>
      </w:r>
      <w:r w:rsidR="00672971" w:rsidRPr="00006626">
        <w:rPr>
          <w:noProof/>
          <w:color w:val="6E6B60"/>
          <w:lang w:val="sl-SI"/>
        </w:rPr>
        <w:t xml:space="preserve"> 2020</w:t>
      </w:r>
      <w:r w:rsidRPr="00006626">
        <w:rPr>
          <w:color w:val="6E6B60"/>
          <w:lang w:val="sl-SI"/>
        </w:rPr>
        <w:fldChar w:fldCharType="end"/>
      </w:r>
    </w:p>
    <w:p w14:paraId="1803A515" w14:textId="0CFC6AEA" w:rsidR="00462888" w:rsidRPr="00006626" w:rsidRDefault="00F47AA6" w:rsidP="00006626">
      <w:pPr>
        <w:pStyle w:val="MMSperrfrist"/>
        <w:rPr>
          <w:b w:val="0"/>
          <w:color w:val="6E6B60"/>
          <w:sz w:val="22"/>
          <w:lang w:val="sl-SI"/>
        </w:rPr>
      </w:pPr>
      <w:r w:rsidRPr="00006626">
        <w:rPr>
          <w:b w:val="0"/>
          <w:color w:val="6E6B60"/>
          <w:sz w:val="22"/>
          <w:lang w:val="sl-SI"/>
        </w:rPr>
        <w:t>Sporočilo za medije</w:t>
      </w:r>
      <w:r w:rsidR="00462888" w:rsidRPr="00006626">
        <w:rPr>
          <w:b w:val="0"/>
          <w:color w:val="6E6B60"/>
          <w:sz w:val="22"/>
          <w:lang w:val="sl-SI"/>
        </w:rPr>
        <w:t xml:space="preserve"> v sklopu mednarodnega dneva gora 11. decembra</w:t>
      </w:r>
      <w:r w:rsidR="00006626">
        <w:rPr>
          <w:b w:val="0"/>
          <w:color w:val="6E6B60"/>
          <w:sz w:val="22"/>
          <w:lang w:val="sl-SI"/>
        </w:rPr>
        <w:t>.</w:t>
      </w:r>
      <w:r w:rsidR="00462888" w:rsidRPr="00006626">
        <w:rPr>
          <w:b w:val="0"/>
          <w:color w:val="6E6B60"/>
          <w:sz w:val="22"/>
          <w:lang w:val="sl-SI"/>
        </w:rPr>
        <w:t xml:space="preserve">   </w:t>
      </w:r>
    </w:p>
    <w:p w14:paraId="5EE0E2D4" w14:textId="52DD900F" w:rsidR="00640275" w:rsidRPr="00006626" w:rsidRDefault="002F75F8" w:rsidP="00006626">
      <w:pPr>
        <w:pStyle w:val="MMLead"/>
        <w:jc w:val="left"/>
        <w:rPr>
          <w:color w:val="A2BF2F"/>
          <w:sz w:val="28"/>
          <w:szCs w:val="28"/>
          <w:lang w:val="sl-SI"/>
        </w:rPr>
      </w:pPr>
      <w:r w:rsidRPr="00006626">
        <w:rPr>
          <w:color w:val="A2BF2F"/>
          <w:sz w:val="28"/>
          <w:szCs w:val="28"/>
          <w:lang w:val="sl-SI"/>
        </w:rPr>
        <w:t>Alpska p</w:t>
      </w:r>
      <w:r w:rsidR="00640275" w:rsidRPr="00006626">
        <w:rPr>
          <w:color w:val="A2BF2F"/>
          <w:sz w:val="28"/>
          <w:szCs w:val="28"/>
          <w:lang w:val="sl-SI"/>
        </w:rPr>
        <w:t>okrajina ni obnovljiv</w:t>
      </w:r>
      <w:r w:rsidRPr="00006626">
        <w:rPr>
          <w:color w:val="A2BF2F"/>
          <w:sz w:val="28"/>
          <w:szCs w:val="28"/>
          <w:lang w:val="sl-SI"/>
        </w:rPr>
        <w:t>a</w:t>
      </w:r>
      <w:r w:rsidR="00006626">
        <w:rPr>
          <w:color w:val="A2BF2F"/>
          <w:sz w:val="28"/>
          <w:szCs w:val="28"/>
          <w:lang w:val="sl-SI"/>
        </w:rPr>
        <w:t>!</w:t>
      </w:r>
      <w:r w:rsidR="00640275" w:rsidRPr="00006626">
        <w:rPr>
          <w:color w:val="A2BF2F"/>
          <w:sz w:val="28"/>
          <w:szCs w:val="28"/>
          <w:lang w:val="sl-SI"/>
        </w:rPr>
        <w:t xml:space="preserve"> </w:t>
      </w:r>
    </w:p>
    <w:p w14:paraId="746AD4CD" w14:textId="77777777" w:rsidR="004134B2" w:rsidRPr="00006626" w:rsidRDefault="00640275" w:rsidP="00006626">
      <w:pPr>
        <w:pStyle w:val="MMLead"/>
        <w:jc w:val="left"/>
        <w:rPr>
          <w:lang w:val="sl-SI"/>
        </w:rPr>
      </w:pPr>
      <w:r w:rsidRPr="00006626">
        <w:rPr>
          <w:lang w:val="sl-SI"/>
        </w:rPr>
        <w:t>Vrhovi gora, gozdni robovi, rečna obrežja – alpska pokrajina odseva preteklost in sedanjost, ustvarja identiteto, zagotavlja prostor za rekreacijo in sprostitev, je domovina in kraj hrepenenja – tudi in predvsem v kriznih časih</w:t>
      </w:r>
      <w:r w:rsidR="00F47AA6" w:rsidRPr="00006626">
        <w:rPr>
          <w:lang w:val="sl-SI"/>
        </w:rPr>
        <w:t xml:space="preserve">. </w:t>
      </w:r>
      <w:r w:rsidRPr="00006626">
        <w:rPr>
          <w:lang w:val="sl-SI"/>
        </w:rPr>
        <w:t>Delegati CIPRE so 9. decembra sprejeli stališče, ki kaže, zakaj pokrajino razumemo kot nekaj, kar presega geografski pojem, in zakaj moramo zanjo prevzeti odgovornost.</w:t>
      </w:r>
    </w:p>
    <w:p w14:paraId="6716A91D" w14:textId="37391B3E" w:rsidR="00F47AA6" w:rsidRPr="00006626" w:rsidRDefault="00640275" w:rsidP="00006626">
      <w:pPr>
        <w:pStyle w:val="MMText"/>
        <w:jc w:val="left"/>
        <w:rPr>
          <w:lang w:val="sl-SI"/>
        </w:rPr>
      </w:pPr>
      <w:r w:rsidRPr="00006626">
        <w:rPr>
          <w:lang w:val="sl-SI"/>
        </w:rPr>
        <w:t>Taleči se ledeniki, opuščene pašne planine, zaraščeni travniki, poselitvena območja, ki se vedno bolj širijo, infrastruktura za prostočasne potrebe, kmetijska zemljišča v dolinah, pokrita z monokulturami, kulturna pokrajina, ki se je oblikovala skozi stoletja; vse to so socialni procesi, ki so vtisnjeni v pokrajino. V pokrajini se kažejo tudi prevladujoče težnje in odnos njenih prebivalcev, obiskovalcev in organov oblasti.</w:t>
      </w:r>
      <w:r w:rsidR="00006626">
        <w:rPr>
          <w:lang w:val="sl-SI"/>
        </w:rPr>
        <w:t xml:space="preserve"> </w:t>
      </w:r>
      <w:r w:rsidRPr="00006626">
        <w:rPr>
          <w:lang w:val="sl-SI"/>
        </w:rPr>
        <w:t xml:space="preserve">CIPRA je svoje stališče do tega vprašanja nazorno predstavila v dokumentu </w:t>
      </w:r>
      <w:bookmarkStart w:id="0" w:name="_Hlk58430868"/>
      <w:r w:rsidR="002F75F8" w:rsidRPr="00006626">
        <w:fldChar w:fldCharType="begin"/>
      </w:r>
      <w:r w:rsidR="002F75F8" w:rsidRPr="00006626">
        <w:rPr>
          <w:lang w:val="sl-SI"/>
        </w:rPr>
        <w:instrText>HYPERLINK "http://www.cipra.org/stalisca/alpska-pokrajina-ni-obnovljiva"</w:instrText>
      </w:r>
      <w:r w:rsidR="002F75F8" w:rsidRPr="00006626">
        <w:fldChar w:fldCharType="separate"/>
      </w:r>
      <w:r w:rsidR="002F75F8" w:rsidRPr="00006626">
        <w:rPr>
          <w:rStyle w:val="Hyperlink"/>
          <w:lang w:val="sl-SI"/>
        </w:rPr>
        <w:t>Alpska p</w:t>
      </w:r>
      <w:r w:rsidRPr="00006626">
        <w:rPr>
          <w:rStyle w:val="Hyperlink"/>
          <w:lang w:val="sl-SI"/>
        </w:rPr>
        <w:t>okrajina ni obnovljiv</w:t>
      </w:r>
      <w:r w:rsidR="002F75F8" w:rsidRPr="00006626">
        <w:rPr>
          <w:rStyle w:val="Hyperlink"/>
          <w:lang w:val="sl-SI"/>
        </w:rPr>
        <w:t>a</w:t>
      </w:r>
      <w:r w:rsidR="002F75F8" w:rsidRPr="00006626">
        <w:rPr>
          <w:rStyle w:val="Hyperlink"/>
          <w:lang w:val="sl-SI"/>
        </w:rPr>
        <w:fldChar w:fldCharType="end"/>
      </w:r>
      <w:bookmarkEnd w:id="0"/>
      <w:r w:rsidR="00006626" w:rsidRPr="00006626">
        <w:rPr>
          <w:rStyle w:val="Hyperlink"/>
          <w:lang w:val="sl-SI"/>
        </w:rPr>
        <w:t>!</w:t>
      </w:r>
      <w:r w:rsidRPr="00006626">
        <w:rPr>
          <w:lang w:val="sl-SI"/>
        </w:rPr>
        <w:t xml:space="preserve"> in s tem dopolnila trenutni diskurz o pokrajini alpskega prostora. Ena </w:t>
      </w:r>
      <w:r w:rsidR="00A5291B" w:rsidRPr="00006626">
        <w:rPr>
          <w:lang w:val="sl-SI"/>
        </w:rPr>
        <w:t>od</w:t>
      </w:r>
      <w:r w:rsidRPr="00006626">
        <w:rPr>
          <w:lang w:val="sl-SI"/>
        </w:rPr>
        <w:t xml:space="preserve"> zahtev je na primer </w:t>
      </w:r>
      <w:r w:rsidR="00A5291B" w:rsidRPr="00006626">
        <w:rPr>
          <w:color w:val="000000" w:themeColor="text1"/>
          <w:lang w:val="sl-SI"/>
        </w:rPr>
        <w:t>»</w:t>
      </w:r>
      <w:r w:rsidRPr="00006626">
        <w:rPr>
          <w:lang w:val="sl-SI"/>
        </w:rPr>
        <w:t xml:space="preserve">zavarovati manj in slabše dostopne pokrajine in s tem povezane potenciale za neovirani </w:t>
      </w:r>
      <w:r w:rsidRPr="00006626">
        <w:rPr>
          <w:color w:val="000000" w:themeColor="text1"/>
          <w:lang w:val="sl-SI"/>
        </w:rPr>
        <w:t>naravni razvoj</w:t>
      </w:r>
      <w:r w:rsidR="00A5291B" w:rsidRPr="00006626">
        <w:rPr>
          <w:lang w:val="sl-SI"/>
        </w:rPr>
        <w:t>«</w:t>
      </w:r>
      <w:r w:rsidRPr="00006626">
        <w:rPr>
          <w:color w:val="000000" w:themeColor="text1"/>
          <w:lang w:val="sl-SI"/>
        </w:rPr>
        <w:t>. Poleg tega je treba v skladu z ničelnim neto ciljem EU, ki se nanaša na rabo zemljišč, oceniti, kako zmanjšati rabo novih zemljišč.</w:t>
      </w:r>
    </w:p>
    <w:p w14:paraId="6B62AB61" w14:textId="77777777" w:rsidR="00640275" w:rsidRPr="00006626" w:rsidRDefault="00640275" w:rsidP="00006626">
      <w:pPr>
        <w:pStyle w:val="MMText"/>
        <w:jc w:val="left"/>
        <w:rPr>
          <w:b/>
          <w:lang w:val="sl-SI"/>
        </w:rPr>
      </w:pPr>
    </w:p>
    <w:p w14:paraId="43558D04" w14:textId="77777777" w:rsidR="00640275" w:rsidRPr="00006626" w:rsidRDefault="00640275" w:rsidP="00006626">
      <w:pPr>
        <w:pStyle w:val="MMText"/>
        <w:jc w:val="left"/>
        <w:rPr>
          <w:b/>
          <w:lang w:val="sl-SI"/>
        </w:rPr>
      </w:pPr>
      <w:r w:rsidRPr="00006626">
        <w:rPr>
          <w:b/>
          <w:lang w:val="sl-SI"/>
        </w:rPr>
        <w:t>Pokrajina kot skupno dobro</w:t>
      </w:r>
    </w:p>
    <w:p w14:paraId="440FB822" w14:textId="40289236" w:rsidR="00640275" w:rsidRPr="00006626" w:rsidRDefault="002F75F8" w:rsidP="00006626">
      <w:pPr>
        <w:pStyle w:val="MMText"/>
        <w:jc w:val="left"/>
        <w:rPr>
          <w:lang w:val="sl-SI"/>
        </w:rPr>
      </w:pPr>
      <w:r w:rsidRPr="00006626">
        <w:rPr>
          <w:lang w:val="sl-SI"/>
        </w:rPr>
        <w:t>S</w:t>
      </w:r>
      <w:r w:rsidR="00640275" w:rsidRPr="00006626">
        <w:rPr>
          <w:lang w:val="sl-SI"/>
        </w:rPr>
        <w:t xml:space="preserve">tališče z naslovom </w:t>
      </w:r>
      <w:r w:rsidRPr="00006626">
        <w:rPr>
          <w:lang w:val="sl-SI"/>
        </w:rPr>
        <w:t>Alpska pokrajina ni obnovljiva</w:t>
      </w:r>
      <w:r w:rsidR="00006626">
        <w:rPr>
          <w:lang w:val="sl-SI"/>
        </w:rPr>
        <w:t>!</w:t>
      </w:r>
      <w:r w:rsidRPr="00006626">
        <w:rPr>
          <w:lang w:val="sl-SI"/>
        </w:rPr>
        <w:t xml:space="preserve"> </w:t>
      </w:r>
      <w:r w:rsidR="00640275" w:rsidRPr="00006626">
        <w:rPr>
          <w:lang w:val="sl-SI"/>
        </w:rPr>
        <w:t xml:space="preserve">je bilo oblikovano v širšem participativnem procesu, v katerem so sodelovali predstavniki CIPRE, mladi in strokovnjaki iz alpskih držav. Struktura dokumenta odseva heterogenost mozaika alpske pokrajine in </w:t>
      </w:r>
      <w:r w:rsidR="00A5291B" w:rsidRPr="00006626">
        <w:rPr>
          <w:color w:val="000000" w:themeColor="text1"/>
          <w:lang w:val="sl-SI"/>
        </w:rPr>
        <w:t>»</w:t>
      </w:r>
      <w:r w:rsidR="00640275" w:rsidRPr="00006626">
        <w:rPr>
          <w:lang w:val="sl-SI"/>
        </w:rPr>
        <w:t>navaja potrebo po ohranjanju in povezovanju elementov tega pokrajinskega mozaika</w:t>
      </w:r>
      <w:r w:rsidR="00A5291B" w:rsidRPr="00006626">
        <w:rPr>
          <w:lang w:val="sl-SI"/>
        </w:rPr>
        <w:t>«</w:t>
      </w:r>
      <w:r w:rsidRPr="00006626">
        <w:rPr>
          <w:lang w:val="sl-SI"/>
        </w:rPr>
        <w:t>, pravi Katharina Conradin, predsednica CIPRE International.</w:t>
      </w:r>
    </w:p>
    <w:p w14:paraId="2A17B67C" w14:textId="77777777" w:rsidR="00F47AA6" w:rsidRPr="00006626" w:rsidRDefault="00640275" w:rsidP="00006626">
      <w:pPr>
        <w:pStyle w:val="MMText"/>
        <w:jc w:val="left"/>
        <w:rPr>
          <w:lang w:val="sl-SI"/>
        </w:rPr>
      </w:pPr>
      <w:r w:rsidRPr="00006626">
        <w:rPr>
          <w:lang w:val="sl-SI"/>
        </w:rPr>
        <w:t>Najprej sta opisana dva koncepta ravnanja s pokrajino: pokrajina v smislu skupnega in pokrajina kot predmet pogajanja, nato pa sledi opis petih delov mozaika ali pokrajinskih tipov, katerih lastnosti so značilne za Alpe: kmetijska pokrajina, pokrajina za proizvodnjo električne energije, pokrajina za preživljanje prostega časa, pokrajina, ki ni v rabi oziroma ni več v aktivni rabi, ter urbana pokrajina in pokrajina aglomeracije.</w:t>
      </w:r>
      <w:r w:rsidR="002F75F8" w:rsidRPr="00006626">
        <w:rPr>
          <w:lang w:val="sl-SI"/>
        </w:rPr>
        <w:t xml:space="preserve"> </w:t>
      </w:r>
      <w:r w:rsidRPr="00006626">
        <w:rPr>
          <w:lang w:val="sl-SI"/>
        </w:rPr>
        <w:t xml:space="preserve">V letih 2019 in 2020 je ključna tema, ki se ji posveča CIPRA, prav pokrajina, na to temo pa je izvedla tudi </w:t>
      </w:r>
      <w:hyperlink r:id="rId7" w:history="1">
        <w:r w:rsidRPr="00006626">
          <w:rPr>
            <w:rStyle w:val="Hyperlink"/>
            <w:lang w:val="sl-SI"/>
          </w:rPr>
          <w:t>številne druge dejavnosti</w:t>
        </w:r>
      </w:hyperlink>
      <w:r w:rsidRPr="00006626">
        <w:rPr>
          <w:lang w:val="sl-SI"/>
        </w:rPr>
        <w:t>.</w:t>
      </w:r>
    </w:p>
    <w:p w14:paraId="6AC08D7C" w14:textId="77777777" w:rsidR="000E034F" w:rsidRPr="00006626" w:rsidRDefault="000E034F" w:rsidP="00006626">
      <w:pPr>
        <w:pStyle w:val="MMText"/>
        <w:jc w:val="left"/>
        <w:rPr>
          <w:lang w:val="sl-SI"/>
        </w:rPr>
      </w:pPr>
    </w:p>
    <w:p w14:paraId="7800B119" w14:textId="4AA722BF" w:rsidR="002E4418" w:rsidRPr="00006626" w:rsidRDefault="002E4418" w:rsidP="00006626">
      <w:pPr>
        <w:pStyle w:val="MMText"/>
        <w:jc w:val="left"/>
        <w:rPr>
          <w:lang w:val="sl-SI"/>
        </w:rPr>
      </w:pPr>
      <w:r w:rsidRPr="00006626">
        <w:rPr>
          <w:b/>
          <w:lang w:val="sl-SI"/>
        </w:rPr>
        <w:t xml:space="preserve">Stališče: </w:t>
      </w:r>
      <w:hyperlink r:id="rId8" w:history="1">
        <w:r w:rsidR="00006626" w:rsidRPr="00006626">
          <w:rPr>
            <w:rStyle w:val="Hyperlink"/>
            <w:lang w:val="sl-SI"/>
          </w:rPr>
          <w:t>www.cipra.org/stalisca/alpska-pokrajina-ni-obnovljiva</w:t>
        </w:r>
      </w:hyperlink>
      <w:r w:rsidR="002F75F8" w:rsidRPr="00006626">
        <w:rPr>
          <w:lang w:val="sl-SI"/>
        </w:rPr>
        <w:t xml:space="preserve"> </w:t>
      </w:r>
      <w:r w:rsidRPr="00006626">
        <w:rPr>
          <w:lang w:val="sl-SI"/>
        </w:rPr>
        <w:t xml:space="preserve"> </w:t>
      </w:r>
    </w:p>
    <w:p w14:paraId="4D97113B" w14:textId="4DF6AD1E" w:rsidR="002E4418" w:rsidRDefault="002E4418" w:rsidP="00006626">
      <w:pPr>
        <w:pStyle w:val="MMText"/>
        <w:jc w:val="left"/>
        <w:rPr>
          <w:rStyle w:val="Hyperlink"/>
          <w:lang w:val="sl-SI"/>
        </w:rPr>
      </w:pPr>
      <w:r w:rsidRPr="00006626">
        <w:rPr>
          <w:b/>
          <w:lang w:val="sl-SI"/>
        </w:rPr>
        <w:t>Ključna tema Pokrajina:</w:t>
      </w:r>
      <w:r w:rsidRPr="00006626">
        <w:rPr>
          <w:lang w:val="sl-SI"/>
        </w:rPr>
        <w:t xml:space="preserve"> </w:t>
      </w:r>
      <w:hyperlink r:id="rId9" w:tgtFrame="_self" w:history="1">
        <w:r w:rsidRPr="00006626">
          <w:rPr>
            <w:rStyle w:val="Hyperlink"/>
            <w:lang w:val="sl-SI"/>
          </w:rPr>
          <w:t>www.cipra.org/pokrajina</w:t>
        </w:r>
      </w:hyperlink>
      <w:r w:rsidRPr="00006626">
        <w:rPr>
          <w:rStyle w:val="Hyperlink"/>
          <w:lang w:val="sl-SI"/>
        </w:rPr>
        <w:t xml:space="preserve"> </w:t>
      </w:r>
    </w:p>
    <w:p w14:paraId="0B5C4320" w14:textId="6393AAE0" w:rsidR="00BB067C" w:rsidRPr="00006626" w:rsidRDefault="00BB067C" w:rsidP="00006626">
      <w:pPr>
        <w:pStyle w:val="MMText"/>
        <w:jc w:val="left"/>
        <w:rPr>
          <w:lang w:val="sl-SI"/>
        </w:rPr>
      </w:pPr>
      <w:r>
        <w:rPr>
          <w:lang w:val="sl-SI"/>
        </w:rPr>
        <w:lastRenderedPageBreak/>
        <w:t>(</w:t>
      </w:r>
      <w:r w:rsidRPr="00BB067C">
        <w:rPr>
          <w:lang w:val="sl-SI"/>
        </w:rPr>
        <w:t>1.854 znakov s presledki</w:t>
      </w:r>
      <w:r>
        <w:rPr>
          <w:lang w:val="sl-SI"/>
        </w:rPr>
        <w:t>)</w:t>
      </w:r>
      <w:bookmarkStart w:id="1" w:name="_GoBack"/>
      <w:bookmarkEnd w:id="1"/>
    </w:p>
    <w:p w14:paraId="377CD5BB" w14:textId="77777777" w:rsidR="004134B2" w:rsidRPr="00006626" w:rsidRDefault="004134B2" w:rsidP="00006626">
      <w:pPr>
        <w:pStyle w:val="MMFusszeile"/>
        <w:spacing w:before="120"/>
        <w:contextualSpacing w:val="0"/>
        <w:rPr>
          <w:color w:val="6E6B60"/>
          <w:lang w:val="sl-SI"/>
        </w:rPr>
      </w:pPr>
      <w:r w:rsidRPr="00006626">
        <w:rPr>
          <w:color w:val="6E6B60"/>
          <w:lang w:val="sl-SI"/>
        </w:rPr>
        <w:t xml:space="preserve">Fotografije v kakovosti, primerni za tisk, si lahko presnamete z naslednjega naslova: </w:t>
      </w:r>
      <w:hyperlink r:id="rId10" w:history="1">
        <w:r w:rsidR="00557677" w:rsidRPr="00006626">
          <w:rPr>
            <w:color w:val="6E6B60"/>
            <w:u w:val="single"/>
            <w:lang w:val="sl-SI"/>
          </w:rPr>
          <w:t>www.cipra.org/sl/sporocila-za-medije</w:t>
        </w:r>
      </w:hyperlink>
      <w:r w:rsidRPr="00006626">
        <w:rPr>
          <w:color w:val="6E6B60"/>
          <w:lang w:val="sl-SI"/>
        </w:rPr>
        <w:t>.</w:t>
      </w:r>
    </w:p>
    <w:p w14:paraId="4B2043D8" w14:textId="77777777" w:rsidR="004134B2" w:rsidRPr="00006626" w:rsidRDefault="004134B2" w:rsidP="00006626">
      <w:pPr>
        <w:pStyle w:val="MMFusszeile"/>
        <w:spacing w:before="120"/>
        <w:contextualSpacing w:val="0"/>
        <w:rPr>
          <w:color w:val="6E6B60"/>
          <w:lang w:val="sl-SI"/>
        </w:rPr>
      </w:pPr>
    </w:p>
    <w:p w14:paraId="2FD7984D" w14:textId="77777777" w:rsidR="004134B2" w:rsidRPr="00006626" w:rsidRDefault="004134B2" w:rsidP="00006626">
      <w:pPr>
        <w:pStyle w:val="MMFusszeile"/>
        <w:spacing w:before="120"/>
        <w:contextualSpacing w:val="0"/>
        <w:rPr>
          <w:color w:val="6E6B60"/>
          <w:lang w:val="sl-SI"/>
        </w:rPr>
      </w:pPr>
      <w:r w:rsidRPr="00006626">
        <w:rPr>
          <w:color w:val="6E6B60"/>
          <w:lang w:val="sl-SI"/>
        </w:rPr>
        <w:t xml:space="preserve">Za vprašanja vam </w:t>
      </w:r>
      <w:r w:rsidR="002E4418" w:rsidRPr="00006626">
        <w:rPr>
          <w:color w:val="6E6B60"/>
          <w:lang w:val="sl-SI"/>
        </w:rPr>
        <w:t>sta</w:t>
      </w:r>
      <w:r w:rsidRPr="00006626">
        <w:rPr>
          <w:color w:val="6E6B60"/>
          <w:lang w:val="sl-SI"/>
        </w:rPr>
        <w:t xml:space="preserve"> na voljo:</w:t>
      </w:r>
    </w:p>
    <w:p w14:paraId="7CFA8BD9" w14:textId="5E6B729F" w:rsidR="002E4418" w:rsidRPr="00006626" w:rsidRDefault="002E4418" w:rsidP="00006626">
      <w:pPr>
        <w:pStyle w:val="MMFusszeile"/>
        <w:spacing w:before="120"/>
        <w:contextualSpacing w:val="0"/>
        <w:rPr>
          <w:color w:val="6E6B60"/>
          <w:lang w:val="sl-SI"/>
        </w:rPr>
      </w:pPr>
      <w:r w:rsidRPr="00006626">
        <w:rPr>
          <w:color w:val="6E6B60"/>
          <w:lang w:val="sl-SI"/>
        </w:rPr>
        <w:t xml:space="preserve">Katharina Conradin, predsednica CIPRE International, </w:t>
      </w:r>
      <w:hyperlink r:id="rId11" w:history="1">
        <w:r w:rsidRPr="00006626">
          <w:rPr>
            <w:color w:val="6E6B60"/>
            <w:u w:val="single"/>
            <w:lang w:val="sl-SI"/>
          </w:rPr>
          <w:t>katharina.conradin@cipra.org</w:t>
        </w:r>
      </w:hyperlink>
      <w:r w:rsidRPr="00006626">
        <w:rPr>
          <w:color w:val="6E6B60"/>
          <w:lang w:val="sl-SI"/>
        </w:rPr>
        <w:t xml:space="preserve">, +41796603866  </w:t>
      </w:r>
    </w:p>
    <w:p w14:paraId="32D407C8" w14:textId="7048CAE2" w:rsidR="002E4418" w:rsidRPr="00006626" w:rsidRDefault="002E4418" w:rsidP="00006626">
      <w:pPr>
        <w:pStyle w:val="MMFusszeile"/>
        <w:spacing w:before="120"/>
        <w:contextualSpacing w:val="0"/>
        <w:rPr>
          <w:color w:val="6E6B60"/>
          <w:lang w:val="sl-SI"/>
        </w:rPr>
      </w:pPr>
      <w:r w:rsidRPr="00006626">
        <w:rPr>
          <w:color w:val="6E6B60"/>
          <w:lang w:val="sl-SI"/>
        </w:rPr>
        <w:t xml:space="preserve">Michael Gams, vodja projekta komunikacija, </w:t>
      </w:r>
      <w:hyperlink r:id="rId12" w:history="1">
        <w:r w:rsidRPr="00006626">
          <w:rPr>
            <w:color w:val="6E6B60"/>
            <w:u w:val="single"/>
            <w:lang w:val="sl-SI"/>
          </w:rPr>
          <w:t>michael.gams@cipra.org</w:t>
        </w:r>
      </w:hyperlink>
      <w:r w:rsidRPr="00006626">
        <w:rPr>
          <w:color w:val="6E6B60"/>
          <w:lang w:val="sl-SI"/>
        </w:rPr>
        <w:t>, +4232375304</w:t>
      </w:r>
    </w:p>
    <w:p w14:paraId="0B3B588E" w14:textId="77777777" w:rsidR="004134B2" w:rsidRPr="00006626" w:rsidRDefault="004134B2" w:rsidP="00006626">
      <w:pPr>
        <w:pStyle w:val="MMFusszeile"/>
        <w:rPr>
          <w:b/>
          <w:i/>
          <w:lang w:val="sl-SI"/>
        </w:rPr>
      </w:pPr>
    </w:p>
    <w:p w14:paraId="7EC0EB57" w14:textId="77777777" w:rsidR="004134B2" w:rsidRPr="00006626" w:rsidRDefault="004134B2" w:rsidP="00006626">
      <w:pPr>
        <w:pStyle w:val="MMFusszeile"/>
        <w:rPr>
          <w:b/>
          <w:i/>
          <w:lang w:val="sl-SI"/>
        </w:rPr>
      </w:pPr>
    </w:p>
    <w:p w14:paraId="4A116BCE" w14:textId="77777777" w:rsidR="00D71C5A" w:rsidRPr="00006626" w:rsidRDefault="00D71C5A" w:rsidP="00006626">
      <w:pPr>
        <w:shd w:val="clear" w:color="auto" w:fill="C0BDB4"/>
        <w:spacing w:after="60" w:line="280" w:lineRule="atLeast"/>
        <w:rPr>
          <w:rFonts w:ascii="Arial" w:hAnsi="Arial" w:cs="Arial"/>
          <w:b/>
          <w:bCs/>
          <w:sz w:val="20"/>
          <w:szCs w:val="20"/>
          <w:lang w:val="sl-SI"/>
        </w:rPr>
      </w:pPr>
      <w:r w:rsidRPr="00006626">
        <w:rPr>
          <w:rFonts w:ascii="Arial" w:hAnsi="Arial" w:cs="Arial"/>
          <w:b/>
          <w:bCs/>
          <w:sz w:val="20"/>
          <w:szCs w:val="20"/>
          <w:lang w:val="sl-SI"/>
        </w:rPr>
        <w:t>CIPRA – raznolika in pestra organizacija</w:t>
      </w:r>
    </w:p>
    <w:p w14:paraId="505515E6" w14:textId="62BD74DF" w:rsidR="00342916" w:rsidRPr="00006626" w:rsidRDefault="00D71C5A" w:rsidP="00006626">
      <w:pPr>
        <w:shd w:val="clear" w:color="auto" w:fill="C0BDB4"/>
        <w:spacing w:after="60" w:line="280" w:lineRule="atLeast"/>
        <w:rPr>
          <w:rFonts w:ascii="Arial" w:hAnsi="Arial" w:cs="Arial"/>
          <w:sz w:val="20"/>
          <w:szCs w:val="20"/>
          <w:lang w:val="sl-SI"/>
        </w:rPr>
      </w:pPr>
      <w:r w:rsidRPr="00006626">
        <w:rPr>
          <w:rFonts w:ascii="Arial" w:hAnsi="Arial" w:cs="Arial"/>
          <w:sz w:val="20"/>
          <w:szCs w:val="20"/>
          <w:lang w:val="sl-SI"/>
        </w:rPr>
        <w:t xml:space="preserve">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 </w:t>
      </w:r>
      <w:hyperlink r:id="rId13" w:history="1">
        <w:r w:rsidRPr="00006626">
          <w:rPr>
            <w:rStyle w:val="Hyperlink"/>
            <w:rFonts w:ascii="Arial" w:hAnsi="Arial" w:cs="Arial"/>
            <w:color w:val="auto"/>
            <w:sz w:val="20"/>
            <w:szCs w:val="20"/>
            <w:lang w:val="sl-SI"/>
          </w:rPr>
          <w:t>www.cipra.org</w:t>
        </w:r>
      </w:hyperlink>
      <w:r w:rsidRPr="00006626">
        <w:rPr>
          <w:rFonts w:ascii="Arial" w:hAnsi="Arial" w:cs="Arial"/>
          <w:sz w:val="20"/>
          <w:szCs w:val="20"/>
          <w:u w:val="single"/>
          <w:lang w:val="sl-SI"/>
        </w:rPr>
        <w:t xml:space="preserve"> </w:t>
      </w:r>
    </w:p>
    <w:sectPr w:rsidR="00342916" w:rsidRPr="00006626" w:rsidSect="00342916">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3BF9" w16cex:dateUtc="2020-12-10T05:17:00Z"/>
  <w16cex:commentExtensible w16cex:durableId="237C3C98" w16cex:dateUtc="2020-12-10T0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70DBC" w14:textId="77777777" w:rsidR="006D73E6" w:rsidRDefault="006D73E6">
      <w:r>
        <w:separator/>
      </w:r>
    </w:p>
  </w:endnote>
  <w:endnote w:type="continuationSeparator" w:id="0">
    <w:p w14:paraId="118AF2DF" w14:textId="77777777" w:rsidR="006D73E6" w:rsidRDefault="006D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5E2E" w14:textId="77777777" w:rsidR="00342916" w:rsidRDefault="00342916" w:rsidP="00342916">
    <w:pPr>
      <w:framePr w:wrap="around" w:vAnchor="text" w:hAnchor="margin" w:y="1"/>
    </w:pPr>
    <w:r>
      <w:fldChar w:fldCharType="begin"/>
    </w:r>
    <w:r w:rsidR="00CC61CE">
      <w:instrText>PAGE</w:instrText>
    </w:r>
    <w:r>
      <w:instrText xml:space="preserve">  </w:instrText>
    </w:r>
    <w:r>
      <w:fldChar w:fldCharType="end"/>
    </w:r>
  </w:p>
  <w:p w14:paraId="42C7FDCD" w14:textId="77777777"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7DBC" w14:textId="77777777"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DE11" w14:textId="77777777"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14:paraId="2F001336" w14:textId="77777777" w:rsidR="00342916" w:rsidRPr="003639CB" w:rsidRDefault="002F75F8"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342916" w:rsidRPr="00B940DE">
      <w:rPr>
        <w:rFonts w:ascii="HelveticaNeueLTStd-Lt" w:hAnsi="HelveticaNeueLTStd-Lt" w:cs="HelveticaNeueLTStd-Lt"/>
        <w:color w:val="65653F"/>
        <w:spacing w:val="6"/>
        <w:sz w:val="16"/>
        <w:szCs w:val="16"/>
      </w:rPr>
      <w:t xml:space="preserve">  ·</w:t>
    </w:r>
    <w:proofErr w:type="gramEnd"/>
    <w:r w:rsidR="00342916" w:rsidRPr="00B940DE">
      <w:rPr>
        <w:rFonts w:ascii="HelveticaNeueLTStd-Lt" w:hAnsi="HelveticaNeueLTStd-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32332" w14:textId="77777777" w:rsidR="006D73E6" w:rsidRDefault="006D73E6">
      <w:r>
        <w:separator/>
      </w:r>
    </w:p>
  </w:footnote>
  <w:footnote w:type="continuationSeparator" w:id="0">
    <w:p w14:paraId="2D56946C" w14:textId="77777777" w:rsidR="006D73E6" w:rsidRDefault="006D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C42A" w14:textId="77777777" w:rsidR="00342916" w:rsidRDefault="009F28F7">
    <w:r>
      <w:rPr>
        <w:noProof/>
        <w:lang w:val="de-LI" w:eastAsia="de-LI"/>
      </w:rPr>
      <w:drawing>
        <wp:anchor distT="0" distB="0" distL="114300" distR="114300" simplePos="0" relativeHeight="251657216" behindDoc="1" locked="0" layoutInCell="1" allowOverlap="1" wp14:anchorId="1E7AAB25" wp14:editId="63047D63">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2429" w14:textId="77777777" w:rsidR="00342916" w:rsidRDefault="009F28F7">
    <w:r>
      <w:rPr>
        <w:noProof/>
        <w:lang w:val="de-LI" w:eastAsia="de-LI"/>
      </w:rPr>
      <w:drawing>
        <wp:anchor distT="0" distB="0" distL="114300" distR="114300" simplePos="0" relativeHeight="251658240" behindDoc="1" locked="0" layoutInCell="1" allowOverlap="1" wp14:anchorId="3E4B1BBA" wp14:editId="62738376">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71"/>
    <w:rsid w:val="00006626"/>
    <w:rsid w:val="000D768E"/>
    <w:rsid w:val="000E034F"/>
    <w:rsid w:val="001F21B2"/>
    <w:rsid w:val="002D5D20"/>
    <w:rsid w:val="002E4418"/>
    <w:rsid w:val="002F75F8"/>
    <w:rsid w:val="00342916"/>
    <w:rsid w:val="004134B2"/>
    <w:rsid w:val="00462888"/>
    <w:rsid w:val="00557677"/>
    <w:rsid w:val="00640275"/>
    <w:rsid w:val="00672971"/>
    <w:rsid w:val="006D73E6"/>
    <w:rsid w:val="00784C16"/>
    <w:rsid w:val="008261B7"/>
    <w:rsid w:val="009F28F7"/>
    <w:rsid w:val="00A5291B"/>
    <w:rsid w:val="00A776BA"/>
    <w:rsid w:val="00BB067C"/>
    <w:rsid w:val="00C63588"/>
    <w:rsid w:val="00CC61CE"/>
    <w:rsid w:val="00CE087D"/>
    <w:rsid w:val="00D71C5A"/>
    <w:rsid w:val="00F47AA6"/>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6FDF88"/>
  <w15:docId w15:val="{BF199289-8D03-4E6D-83ED-AAAC9FB7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customStyle="1" w:styleId="NichtaufgelsteErwhnung1">
    <w:name w:val="Nicht aufgelöste Erwähnung1"/>
    <w:basedOn w:val="Absatz-Standardschriftart"/>
    <w:uiPriority w:val="99"/>
    <w:semiHidden/>
    <w:unhideWhenUsed/>
    <w:rsid w:val="00F47AA6"/>
    <w:rPr>
      <w:color w:val="605E5C"/>
      <w:shd w:val="clear" w:color="auto" w:fill="E1DFDD"/>
    </w:rPr>
  </w:style>
  <w:style w:type="paragraph" w:styleId="Funotentext">
    <w:name w:val="footnote text"/>
    <w:basedOn w:val="Standard"/>
    <w:link w:val="FunotentextZchn"/>
    <w:uiPriority w:val="99"/>
    <w:semiHidden/>
    <w:unhideWhenUsed/>
    <w:rsid w:val="00640275"/>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640275"/>
    <w:rPr>
      <w:rFonts w:asciiTheme="minorHAnsi" w:eastAsiaTheme="minorHAnsi" w:hAnsiTheme="minorHAnsi" w:cstheme="minorBidi"/>
      <w:lang w:val="de-DE" w:eastAsia="en-US"/>
    </w:rPr>
  </w:style>
  <w:style w:type="character" w:styleId="Funotenzeichen">
    <w:name w:val="footnote reference"/>
    <w:basedOn w:val="Absatz-Standardschriftart"/>
    <w:uiPriority w:val="99"/>
    <w:semiHidden/>
    <w:unhideWhenUsed/>
    <w:rsid w:val="00640275"/>
    <w:rPr>
      <w:vertAlign w:val="superscript"/>
    </w:rPr>
  </w:style>
  <w:style w:type="character" w:styleId="NichtaufgelsteErwhnung">
    <w:name w:val="Unresolved Mention"/>
    <w:basedOn w:val="Absatz-Standardschriftart"/>
    <w:uiPriority w:val="99"/>
    <w:semiHidden/>
    <w:unhideWhenUsed/>
    <w:rsid w:val="002F75F8"/>
    <w:rPr>
      <w:color w:val="605E5C"/>
      <w:shd w:val="clear" w:color="auto" w:fill="E1DFDD"/>
    </w:rPr>
  </w:style>
  <w:style w:type="character" w:styleId="BesuchterLink">
    <w:name w:val="FollowedHyperlink"/>
    <w:basedOn w:val="Absatz-Standardschriftart"/>
    <w:semiHidden/>
    <w:unhideWhenUsed/>
    <w:rsid w:val="00A5291B"/>
    <w:rPr>
      <w:color w:val="800080" w:themeColor="followedHyperlink"/>
      <w:u w:val="single"/>
    </w:rPr>
  </w:style>
  <w:style w:type="character" w:styleId="Kommentarzeichen">
    <w:name w:val="annotation reference"/>
    <w:basedOn w:val="Absatz-Standardschriftart"/>
    <w:semiHidden/>
    <w:unhideWhenUsed/>
    <w:rsid w:val="00A5291B"/>
    <w:rPr>
      <w:sz w:val="16"/>
      <w:szCs w:val="16"/>
    </w:rPr>
  </w:style>
  <w:style w:type="paragraph" w:styleId="Kommentartext">
    <w:name w:val="annotation text"/>
    <w:basedOn w:val="Standard"/>
    <w:link w:val="KommentartextZchn"/>
    <w:semiHidden/>
    <w:unhideWhenUsed/>
    <w:rsid w:val="00A5291B"/>
    <w:rPr>
      <w:sz w:val="20"/>
      <w:szCs w:val="20"/>
    </w:rPr>
  </w:style>
  <w:style w:type="character" w:customStyle="1" w:styleId="KommentartextZchn">
    <w:name w:val="Kommentartext Zchn"/>
    <w:basedOn w:val="Absatz-Standardschriftart"/>
    <w:link w:val="Kommentartext"/>
    <w:semiHidden/>
    <w:rsid w:val="00A5291B"/>
    <w:rPr>
      <w:lang w:val="de-DE" w:eastAsia="en-US"/>
    </w:rPr>
  </w:style>
  <w:style w:type="paragraph" w:styleId="Kommentarthema">
    <w:name w:val="annotation subject"/>
    <w:basedOn w:val="Kommentartext"/>
    <w:next w:val="Kommentartext"/>
    <w:link w:val="KommentarthemaZchn"/>
    <w:semiHidden/>
    <w:unhideWhenUsed/>
    <w:rsid w:val="00A5291B"/>
    <w:rPr>
      <w:b/>
      <w:bCs/>
    </w:rPr>
  </w:style>
  <w:style w:type="character" w:customStyle="1" w:styleId="KommentarthemaZchn">
    <w:name w:val="Kommentarthema Zchn"/>
    <w:basedOn w:val="KommentartextZchn"/>
    <w:link w:val="Kommentarthema"/>
    <w:semiHidden/>
    <w:rsid w:val="00A5291B"/>
    <w:rPr>
      <w:b/>
      <w:bCs/>
      <w:lang w:val="de-DE" w:eastAsia="en-US"/>
    </w:rPr>
  </w:style>
  <w:style w:type="paragraph" w:styleId="Sprechblasentext">
    <w:name w:val="Balloon Text"/>
    <w:basedOn w:val="Standard"/>
    <w:link w:val="SprechblasentextZchn"/>
    <w:semiHidden/>
    <w:unhideWhenUsed/>
    <w:rsid w:val="00A5291B"/>
    <w:rPr>
      <w:rFonts w:ascii="Segoe UI" w:hAnsi="Segoe UI" w:cs="Segoe UI"/>
      <w:sz w:val="18"/>
      <w:szCs w:val="18"/>
    </w:rPr>
  </w:style>
  <w:style w:type="character" w:customStyle="1" w:styleId="SprechblasentextZchn">
    <w:name w:val="Sprechblasentext Zchn"/>
    <w:basedOn w:val="Absatz-Standardschriftart"/>
    <w:link w:val="Sprechblasentext"/>
    <w:semiHidden/>
    <w:rsid w:val="00A5291B"/>
    <w:rPr>
      <w:rFonts w:ascii="Segoe UI" w:hAnsi="Segoe UI" w:cs="Segoe UI"/>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8910">
      <w:bodyDiv w:val="1"/>
      <w:marLeft w:val="0"/>
      <w:marRight w:val="0"/>
      <w:marTop w:val="0"/>
      <w:marBottom w:val="0"/>
      <w:divBdr>
        <w:top w:val="none" w:sz="0" w:space="0" w:color="auto"/>
        <w:left w:val="none" w:sz="0" w:space="0" w:color="auto"/>
        <w:bottom w:val="none" w:sz="0" w:space="0" w:color="auto"/>
        <w:right w:val="none" w:sz="0" w:space="0" w:color="auto"/>
      </w:divBdr>
    </w:div>
    <w:div w:id="783693436">
      <w:bodyDiv w:val="1"/>
      <w:marLeft w:val="0"/>
      <w:marRight w:val="0"/>
      <w:marTop w:val="0"/>
      <w:marBottom w:val="0"/>
      <w:divBdr>
        <w:top w:val="none" w:sz="0" w:space="0" w:color="auto"/>
        <w:left w:val="none" w:sz="0" w:space="0" w:color="auto"/>
        <w:bottom w:val="none" w:sz="0" w:space="0" w:color="auto"/>
        <w:right w:val="none" w:sz="0" w:space="0" w:color="auto"/>
      </w:divBdr>
    </w:div>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 w:id="1841581698">
      <w:bodyDiv w:val="1"/>
      <w:marLeft w:val="0"/>
      <w:marRight w:val="0"/>
      <w:marTop w:val="0"/>
      <w:marBottom w:val="0"/>
      <w:divBdr>
        <w:top w:val="none" w:sz="0" w:space="0" w:color="auto"/>
        <w:left w:val="none" w:sz="0" w:space="0" w:color="auto"/>
        <w:bottom w:val="none" w:sz="0" w:space="0" w:color="auto"/>
        <w:right w:val="none" w:sz="0" w:space="0" w:color="auto"/>
      </w:divBdr>
    </w:div>
    <w:div w:id="18921081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stalisca/alpska-pokrajina-ni-obnovljiva" TargetMode="External"/><Relationship Id="rId13" Type="http://schemas.openxmlformats.org/officeDocument/2006/relationships/hyperlink" Target="http://www.cipra.org" TargetMode="External"/><Relationship Id="rId18" Type="http://schemas.openxmlformats.org/officeDocument/2006/relationships/footer" Target="foot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www.cipra.org/pokrajina" TargetMode="External"/><Relationship Id="rId12" Type="http://schemas.openxmlformats.org/officeDocument/2006/relationships/hyperlink" Target="mailto:michael.gams@cipra.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arina.conradin@cipr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pra.org/sl/sporocila-za-medij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pra.org/sl/aktualno/kljucna-tema-pokrajin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448</Words>
  <Characters>3396</Characters>
  <Application>Microsoft Office Word</Application>
  <DocSecurity>0</DocSecurity>
  <Lines>59</Lines>
  <Paragraphs>21</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Maya MATHIAS</dc:creator>
  <cp:lastModifiedBy>CIPRA INTERNATIONAL - Veronika HRIBERNIK</cp:lastModifiedBy>
  <cp:revision>4</cp:revision>
  <cp:lastPrinted>2011-04-15T15:05:00Z</cp:lastPrinted>
  <dcterms:created xsi:type="dcterms:W3CDTF">2020-12-10T05:22:00Z</dcterms:created>
  <dcterms:modified xsi:type="dcterms:W3CDTF">2020-12-10T08:14:00Z</dcterms:modified>
</cp:coreProperties>
</file>